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Pr="00F20CBD" w:rsidRDefault="00507D03" w:rsidP="00507D03">
      <w:pPr>
        <w:rPr>
          <w:rFonts w:ascii="Sylfaen" w:hAnsi="Sylfaen"/>
          <w:lang w:val="ka-GE"/>
        </w:rPr>
      </w:pPr>
    </w:p>
    <w:p w:rsidR="00507D03" w:rsidRPr="0057590B" w:rsidRDefault="00507D03" w:rsidP="00507D03">
      <w:r>
        <w:rPr>
          <w:rFonts w:ascii="Sylfaen" w:hAnsi="Sylfaen"/>
        </w:rPr>
        <w:t xml:space="preserve">JSC Lomisi/ </w:t>
      </w:r>
      <w:r w:rsidRPr="0057590B">
        <w:rPr>
          <w:rFonts w:ascii="Sylfaen" w:hAnsi="Sylfaen"/>
        </w:rPr>
        <w:t>Brewery Natakhtari announces Tender:</w:t>
      </w:r>
    </w:p>
    <w:p w:rsidR="00507D03" w:rsidRDefault="00507D03" w:rsidP="00507D03">
      <w:r w:rsidRPr="0057590B">
        <w:rPr>
          <w:rFonts w:ascii="Sylfaen" w:hAnsi="Sylfaen"/>
          <w:b/>
          <w:bCs/>
          <w:color w:val="000000"/>
        </w:rPr>
        <w:t>                      a)  # EF-GE/</w:t>
      </w:r>
      <w:r w:rsidR="00671A40" w:rsidRPr="0057590B">
        <w:rPr>
          <w:rFonts w:ascii="Sylfaen" w:hAnsi="Sylfaen"/>
          <w:b/>
          <w:bCs/>
          <w:color w:val="000000"/>
        </w:rPr>
        <w:t>3</w:t>
      </w:r>
      <w:r w:rsidR="0057590B" w:rsidRPr="0057590B">
        <w:rPr>
          <w:rFonts w:ascii="Sylfaen" w:hAnsi="Sylfaen"/>
          <w:b/>
          <w:bCs/>
          <w:color w:val="000000"/>
        </w:rPr>
        <w:t>35</w:t>
      </w:r>
    </w:p>
    <w:p w:rsidR="00507D03" w:rsidRDefault="00507D03" w:rsidP="00F20CBD">
      <w:pPr>
        <w:rPr>
          <w:rFonts w:ascii="Sylfaen" w:hAnsi="Sylfaen"/>
          <w:b/>
          <w:bCs/>
          <w:color w:val="000000"/>
        </w:rPr>
      </w:pPr>
      <w:r>
        <w:rPr>
          <w:rFonts w:ascii="Sylfaen" w:hAnsi="Sylfaen"/>
          <w:b/>
          <w:bCs/>
          <w:color w:val="000000"/>
        </w:rPr>
        <w:t>                      b) Tender Description: Purchase of</w:t>
      </w:r>
      <w:r w:rsidR="0000184A">
        <w:rPr>
          <w:rFonts w:ascii="Sylfaen" w:hAnsi="Sylfaen"/>
          <w:b/>
          <w:bCs/>
          <w:color w:val="000000"/>
        </w:rPr>
        <w:t xml:space="preserve"> </w:t>
      </w:r>
      <w:r w:rsidR="00003C85">
        <w:rPr>
          <w:rFonts w:ascii="Sylfaen" w:hAnsi="Sylfaen"/>
          <w:b/>
          <w:bCs/>
          <w:color w:val="000000"/>
        </w:rPr>
        <w:t>Uniforms</w:t>
      </w:r>
      <w:r w:rsidR="00671A40">
        <w:rPr>
          <w:rFonts w:ascii="Sylfaen" w:hAnsi="Sylfaen"/>
          <w:b/>
          <w:bCs/>
          <w:color w:val="000000"/>
        </w:rPr>
        <w:t xml:space="preserve"> (Jacket, trouser and t-shirt)</w:t>
      </w:r>
    </w:p>
    <w:p w:rsidR="00F20CBD" w:rsidRDefault="00F20CBD" w:rsidP="00F20CBD"/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Pr="00F20CBD" w:rsidRDefault="00507D03" w:rsidP="00507D03">
      <w:pPr>
        <w:rPr>
          <w:lang w:val="ka-GE"/>
        </w:rPr>
      </w:pPr>
      <w:r>
        <w:rPr>
          <w:rFonts w:ascii="Sylfaen" w:hAnsi="Sylfaen"/>
          <w:color w:val="000000"/>
        </w:rPr>
        <w:t> </w:t>
      </w:r>
    </w:p>
    <w:p w:rsidR="00507D03" w:rsidRPr="00003C85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003C85" w:rsidRPr="00003C85" w:rsidRDefault="00003C85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Design;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  <w:bookmarkStart w:id="0" w:name="_GoBack"/>
      <w:bookmarkEnd w:id="0"/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507D03" w:rsidRPr="00003C85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003C85" w:rsidRPr="006038F8" w:rsidRDefault="00003C85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include delivery to Tbilisi,</w:t>
      </w:r>
      <w:r w:rsidR="00065DAC">
        <w:rPr>
          <w:rFonts w:ascii="Sylfaen" w:hAnsi="Sylfaen"/>
        </w:rPr>
        <w:t xml:space="preserve"> </w:t>
      </w:r>
      <w:r>
        <w:rPr>
          <w:rFonts w:ascii="Sylfaen" w:hAnsi="Sylfaen"/>
        </w:rPr>
        <w:t>Georgia;</w:t>
      </w:r>
    </w:p>
    <w:p w:rsidR="00507D03" w:rsidRPr="00C54880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no later than </w:t>
      </w:r>
      <w:r w:rsidR="00003C85">
        <w:rPr>
          <w:rFonts w:ascii="Sylfaen" w:hAnsi="Sylfaen"/>
        </w:rPr>
        <w:t>2 weeks from order confirmation</w:t>
      </w:r>
      <w:r>
        <w:rPr>
          <w:rFonts w:ascii="Sylfaen" w:hAnsi="Sylfaen"/>
        </w:rPr>
        <w:t>;</w:t>
      </w:r>
    </w:p>
    <w:p w:rsidR="00507D03" w:rsidRPr="00003C85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003C85">
        <w:rPr>
          <w:rFonts w:ascii="Sylfaen" w:hAnsi="Sylfaen"/>
          <w:lang w:val="fi-FI"/>
        </w:rPr>
        <w:t>60</w:t>
      </w:r>
      <w:r>
        <w:rPr>
          <w:rFonts w:ascii="Sylfaen" w:hAnsi="Sylfaen"/>
          <w:lang w:val="fi-FI"/>
        </w:rPr>
        <w:t xml:space="preserve"> </w:t>
      </w:r>
      <w:r w:rsidR="0000184A">
        <w:rPr>
          <w:rFonts w:ascii="Sylfaen" w:hAnsi="Sylfaen"/>
          <w:lang w:val="fi-FI"/>
        </w:rPr>
        <w:t>days from delivery of the goods;</w:t>
      </w:r>
    </w:p>
    <w:p w:rsidR="00003C85" w:rsidRPr="00003C85" w:rsidRDefault="00003C85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Samples sh</w:t>
      </w:r>
      <w:r w:rsidR="00671A40">
        <w:rPr>
          <w:rFonts w:ascii="Sylfaen" w:hAnsi="Sylfaen"/>
          <w:lang w:val="fi-FI"/>
        </w:rPr>
        <w:t>ou</w:t>
      </w:r>
      <w:r>
        <w:rPr>
          <w:rFonts w:ascii="Sylfaen" w:hAnsi="Sylfaen"/>
          <w:lang w:val="fi-FI"/>
        </w:rPr>
        <w:t>ld be submited together with the offer;</w:t>
      </w:r>
    </w:p>
    <w:p w:rsidR="00003C85" w:rsidRPr="00003C85" w:rsidRDefault="00003C85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Set includes:Jacket, Trouser and T-shirt;</w:t>
      </w:r>
    </w:p>
    <w:p w:rsidR="00003C85" w:rsidRDefault="00003C85" w:rsidP="00507D03">
      <w:pPr>
        <w:pStyle w:val="ListParagraph"/>
        <w:numPr>
          <w:ilvl w:val="0"/>
          <w:numId w:val="3"/>
        </w:numPr>
      </w:pPr>
      <w:r>
        <w:t>Jacket should have Natakhtari logo printed in the front side and EFES Georgia on the back;</w:t>
      </w:r>
    </w:p>
    <w:p w:rsidR="00003C85" w:rsidRDefault="00671A40" w:rsidP="00507D03">
      <w:pPr>
        <w:pStyle w:val="ListParagraph"/>
        <w:numPr>
          <w:ilvl w:val="0"/>
          <w:numId w:val="3"/>
        </w:numPr>
      </w:pPr>
      <w:r>
        <w:t>Quantity and sizes split as per color is given below:</w:t>
      </w:r>
    </w:p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p w:rsidR="00E00439" w:rsidRDefault="00E00439" w:rsidP="00E00439"/>
    <w:tbl>
      <w:tblPr>
        <w:tblW w:w="9401" w:type="dxa"/>
        <w:tblLook w:val="04A0" w:firstRow="1" w:lastRow="0" w:firstColumn="1" w:lastColumn="0" w:noHBand="0" w:noVBand="1"/>
      </w:tblPr>
      <w:tblGrid>
        <w:gridCol w:w="1535"/>
        <w:gridCol w:w="1592"/>
        <w:gridCol w:w="2071"/>
        <w:gridCol w:w="3175"/>
        <w:gridCol w:w="1335"/>
      </w:tblGrid>
      <w:tr w:rsidR="00E00439" w:rsidRPr="00942A70" w:rsidTr="00CF6045">
        <w:trPr>
          <w:trHeight w:val="288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ფორმის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ზომები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რაოდენობები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 (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ქურთუკი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შარვალი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>)</w:t>
            </w:r>
          </w:p>
        </w:tc>
      </w:tr>
      <w:tr w:rsidR="00E00439" w:rsidRPr="00942A70" w:rsidTr="00CF6045">
        <w:trPr>
          <w:trHeight w:val="300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SIZES AND QTY OF UNIFORMS (JACKET AND TROUSER)</w:t>
            </w:r>
          </w:p>
        </w:tc>
      </w:tr>
      <w:tr w:rsidR="00E00439" w:rsidRPr="00942A70" w:rsidTr="00CF6045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COLOR/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ფერი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BLUE/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ლურჯი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GRAY/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ნაცრისფერი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DARK GRAY/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მუქ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.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ნაცრისფერი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BLACK/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შავი</w:t>
            </w:r>
            <w:proofErr w:type="spellEnd"/>
          </w:p>
        </w:tc>
      </w:tr>
      <w:tr w:rsidR="00E00439" w:rsidRPr="00942A70" w:rsidTr="00CF6045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E00439" w:rsidRPr="00942A70" w:rsidTr="00CF6045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</w:tr>
      <w:tr w:rsidR="00E00439" w:rsidRPr="00942A70" w:rsidTr="00CF6045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</w:tr>
      <w:tr w:rsidR="00E00439" w:rsidRPr="00942A70" w:rsidTr="00CF6045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</w:tr>
      <w:tr w:rsidR="00E00439" w:rsidRPr="00942A70" w:rsidTr="00CF6045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XXL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E00439" w:rsidRPr="00942A70" w:rsidTr="00CF6045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XXXL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42</w:t>
            </w:r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0439" w:rsidRPr="00942A70" w:rsidTr="00CF6045">
        <w:trPr>
          <w:trHeight w:val="288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მაისურის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ზომები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რაოდენობები</w:t>
            </w:r>
            <w:proofErr w:type="spellEnd"/>
          </w:p>
        </w:tc>
      </w:tr>
      <w:tr w:rsidR="00E00439" w:rsidRPr="00942A70" w:rsidTr="00CF6045">
        <w:trPr>
          <w:trHeight w:val="288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SIZES AND QTY OF T-SHIRTS</w:t>
            </w:r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COLOR/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ფერი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BLUE/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ლურჯი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GRAY/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ნაცრისფერი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DARK GRAY/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მუქ</w:t>
            </w:r>
            <w:proofErr w:type="spellEnd"/>
            <w:r w:rsidRPr="00942A70">
              <w:rPr>
                <w:rFonts w:eastAsia="Times New Roman" w:cs="Calibri"/>
                <w:b/>
                <w:bCs/>
                <w:color w:val="000000"/>
              </w:rPr>
              <w:t xml:space="preserve">.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ნაცრისფერი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BLACK/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შავი</w:t>
            </w:r>
            <w:proofErr w:type="spellEnd"/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26</w:t>
            </w:r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26</w:t>
            </w:r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XXL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XXXL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E00439" w:rsidRPr="00942A70" w:rsidTr="00CF6045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138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118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39" w:rsidRPr="00942A70" w:rsidRDefault="00E00439" w:rsidP="00CF6045">
            <w:pPr>
              <w:jc w:val="right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ka-GE"/>
              </w:rPr>
            </w:pPr>
            <w:r w:rsidRPr="00942A70">
              <w:rPr>
                <w:rFonts w:eastAsia="Times New Roman" w:cs="Calibri"/>
                <w:b/>
                <w:bCs/>
                <w:i/>
                <w:iCs/>
                <w:color w:val="000000"/>
              </w:rPr>
              <w:t>8</w:t>
            </w:r>
            <w:r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ka-GE"/>
              </w:rPr>
              <w:t>4</w:t>
            </w:r>
          </w:p>
        </w:tc>
      </w:tr>
    </w:tbl>
    <w:p w:rsidR="00671A40" w:rsidRPr="0000184A" w:rsidRDefault="00671A40" w:rsidP="00671A40">
      <w:pPr>
        <w:pStyle w:val="ListParagraph"/>
        <w:ind w:left="720"/>
      </w:pPr>
    </w:p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805C0A">
        <w:rPr>
          <w:rFonts w:ascii="Sylfaen" w:hAnsi="Sylfaen"/>
        </w:rPr>
        <w:t>2</w:t>
      </w:r>
      <w:r w:rsidR="00805C0A">
        <w:rPr>
          <w:rFonts w:ascii="Sylfaen" w:hAnsi="Sylfaen"/>
          <w:lang w:val="ka-GE"/>
        </w:rPr>
        <w:t>5</w:t>
      </w:r>
      <w:r w:rsidR="00805C0A">
        <w:rPr>
          <w:rFonts w:ascii="Sylfaen" w:hAnsi="Sylfaen"/>
        </w:rPr>
        <w:t>.0</w:t>
      </w:r>
      <w:r w:rsidR="00805C0A">
        <w:rPr>
          <w:rFonts w:ascii="Sylfaen" w:hAnsi="Sylfaen"/>
          <w:lang w:val="ka-GE"/>
        </w:rPr>
        <w:t>6</w:t>
      </w:r>
      <w:r w:rsidR="00805C0A">
        <w:rPr>
          <w:rFonts w:ascii="Sylfaen" w:hAnsi="Sylfaen"/>
        </w:rPr>
        <w:t>.201</w:t>
      </w:r>
      <w:r w:rsidR="00805C0A">
        <w:rPr>
          <w:rFonts w:ascii="Sylfaen" w:hAnsi="Sylfaen"/>
          <w:lang w:val="ka-GE"/>
        </w:rPr>
        <w:t>9</w:t>
      </w:r>
      <w:r w:rsidR="00805C0A">
        <w:rPr>
          <w:rFonts w:ascii="Sylfaen" w:hAnsi="Sylfaen"/>
        </w:rPr>
        <w:t xml:space="preserve">   1</w:t>
      </w:r>
      <w:r w:rsidR="00805C0A">
        <w:rPr>
          <w:rFonts w:ascii="Sylfaen" w:hAnsi="Sylfaen"/>
          <w:lang w:val="ka-GE"/>
        </w:rPr>
        <w:t>4</w:t>
      </w:r>
      <w:r w:rsidR="00805C0A"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805C0A">
        <w:rPr>
          <w:rFonts w:ascii="Sylfaen" w:hAnsi="Sylfaen"/>
          <w:lang w:val="ka-GE"/>
        </w:rPr>
        <w:t>28</w:t>
      </w:r>
      <w:r w:rsidR="00805C0A">
        <w:rPr>
          <w:rFonts w:ascii="Sylfaen" w:hAnsi="Sylfaen"/>
        </w:rPr>
        <w:t>.0</w:t>
      </w:r>
      <w:r w:rsidR="00805C0A">
        <w:rPr>
          <w:rFonts w:ascii="Sylfaen" w:hAnsi="Sylfaen"/>
          <w:lang w:val="ka-GE"/>
        </w:rPr>
        <w:t>6</w:t>
      </w:r>
      <w:r w:rsidR="00805C0A">
        <w:rPr>
          <w:rFonts w:ascii="Sylfaen" w:hAnsi="Sylfaen"/>
        </w:rPr>
        <w:t>.201</w:t>
      </w:r>
      <w:r w:rsidR="00805C0A">
        <w:rPr>
          <w:rFonts w:ascii="Sylfaen" w:hAnsi="Sylfaen"/>
          <w:lang w:val="ka-GE"/>
        </w:rPr>
        <w:t>9</w:t>
      </w:r>
      <w:r w:rsidR="00805C0A">
        <w:rPr>
          <w:rFonts w:ascii="Sylfaen" w:hAnsi="Sylfaen"/>
        </w:rPr>
        <w:t xml:space="preserve">   1</w:t>
      </w:r>
      <w:r w:rsidR="00805C0A">
        <w:rPr>
          <w:rFonts w:ascii="Sylfaen" w:hAnsi="Sylfaen"/>
          <w:lang w:val="ka-GE"/>
        </w:rPr>
        <w:t>8</w:t>
      </w:r>
      <w:r w:rsidR="00805C0A">
        <w:rPr>
          <w:rFonts w:ascii="Sylfaen" w:hAnsi="Sylfaen"/>
        </w:rPr>
        <w:t>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634D02" w:rsidP="00507D03">
      <w:r>
        <w:rPr>
          <w:rFonts w:ascii="Sylfaen" w:hAnsi="Sylfaen"/>
          <w:color w:val="000000"/>
        </w:rPr>
        <w:t>Giorgi Stephniashvili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57590B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184A"/>
    <w:rsid w:val="00003C85"/>
    <w:rsid w:val="00065DAC"/>
    <w:rsid w:val="001D473A"/>
    <w:rsid w:val="001F36F2"/>
    <w:rsid w:val="00201834"/>
    <w:rsid w:val="002500AB"/>
    <w:rsid w:val="002B764F"/>
    <w:rsid w:val="002C527E"/>
    <w:rsid w:val="002F04BE"/>
    <w:rsid w:val="003679D7"/>
    <w:rsid w:val="00507D03"/>
    <w:rsid w:val="00573350"/>
    <w:rsid w:val="0057590B"/>
    <w:rsid w:val="005A1538"/>
    <w:rsid w:val="005B5735"/>
    <w:rsid w:val="006038F8"/>
    <w:rsid w:val="00634D02"/>
    <w:rsid w:val="00652DA7"/>
    <w:rsid w:val="00671A40"/>
    <w:rsid w:val="007B040D"/>
    <w:rsid w:val="00805C0A"/>
    <w:rsid w:val="00861F0E"/>
    <w:rsid w:val="008879E1"/>
    <w:rsid w:val="009624BB"/>
    <w:rsid w:val="00A2163A"/>
    <w:rsid w:val="00A25E26"/>
    <w:rsid w:val="00AC619E"/>
    <w:rsid w:val="00BD690C"/>
    <w:rsid w:val="00C01005"/>
    <w:rsid w:val="00C54880"/>
    <w:rsid w:val="00CF338A"/>
    <w:rsid w:val="00D12B21"/>
    <w:rsid w:val="00E00439"/>
    <w:rsid w:val="00E93C8A"/>
    <w:rsid w:val="00F20CBD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395C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1784</Characters>
  <Application>Microsoft Office Word</Application>
  <DocSecurity>0</DocSecurity>
  <Lines>14</Lines>
  <Paragraphs>4</Paragraphs>
  <ScaleCrop>false</ScaleCrop>
  <Company>JSC Lomisi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GIORGI STEPHNIASHVILI</cp:lastModifiedBy>
  <cp:revision>40</cp:revision>
  <dcterms:created xsi:type="dcterms:W3CDTF">2013-09-20T13:18:00Z</dcterms:created>
  <dcterms:modified xsi:type="dcterms:W3CDTF">2019-06-25T11:02:00Z</dcterms:modified>
</cp:coreProperties>
</file>